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9ee879" w14:textId="b9ee87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A6EC5">
        <w:t>1</w:t>
      </w:r>
      <w:r w:rsidR="001A005E">
        <w:t>3</w:t>
      </w:r>
      <w:r w:rsidRPr="00884690" w:rsidR="00AE1F41">
        <w:t>. St-</w:t>
      </w:r>
      <w:r w:rsidR="00AA6EC5">
        <w:t>948/2021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A6EC5">
        <w:t>1</w:t>
      </w:r>
      <w:r w:rsidR="001A005E">
        <w:t>3</w:t>
      </w:r>
      <w:r w:rsidR="00884690">
        <w:t>. St</w:t>
      </w:r>
      <w:r w:rsidR="00B13065">
        <w:t>-</w:t>
      </w:r>
      <w:r w:rsidR="00AA6EC5">
        <w:t>948/2021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A6EC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A6EC5">
        <w:t>DEKO GRADNJA d.o.o., OIB: 67180015043, Zagreb, Druge Poljanice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6EC5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6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6EC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A6EC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A6EC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A6EC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E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6EC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6E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6E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St-948/2021</izvorni_sadrzaj>
    <derivirana_varijabla naziv="DomainObject.Predmet.OznakaBroj_1">St-948/2021</derivirana_varijabla>
  </DomainObject.Predmet.OznakaBroj>
  <DomainObject.Predmet.OznakaBrojOptuznogAkta>
    <izvorni_sadrzaj>04-06-21-2100</izvorni_sadrzaj>
    <derivirana_varijabla naziv="DomainObject.Predmet.OznakaBrojOptuznogAkta_1">04-06-21-2100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GRADNJA d.o.o.</izvorni_sadrzaj>
    <derivirana_varijabla naziv="DomainObject.Predmet.ProtustrankaFormated_1">  DEKO GRADNJA d.o.o.</derivirana_varijabla>
  </DomainObject.Predmet.ProtustrankaFormated>
  <DomainObject.Predmet.ProtustrankaFormatedOIB>
    <izvorni_sadrzaj>  DEKO GRADNJA d.o.o., OIB 67180015043</izvorni_sadrzaj>
    <derivirana_varijabla naziv="DomainObject.Predmet.ProtustrankaFormatedOIB_1">  DEKO GRADNJA d.o.o., OIB 67180015043</derivirana_varijabla>
  </DomainObject.Predmet.ProtustrankaFormatedOIB>
  <DomainObject.Predmet.ProtustrankaFormatedWithAdress>
    <izvorni_sadrzaj> DEKO GRADNJA d.o.o., Druge Poljanice 2, 10000 Zagreb</izvorni_sadrzaj>
    <derivirana_varijabla naziv="DomainObject.Predmet.ProtustrankaFormatedWithAdress_1"> DEKO GRADNJA d.o.o., Druge Poljanice 2, 10000 Zagreb</derivirana_varijabla>
  </DomainObject.Predmet.ProtustrankaFormatedWithAdress>
  <DomainObject.Predmet.ProtustrankaFormatedWithAdressOIB>
    <izvorni_sadrzaj> DEKO GRADNJA d.o.o., OIB 67180015043, Druge Poljanice 2, 10000 Zagreb</izvorni_sadrzaj>
    <derivirana_varijabla naziv="DomainObject.Predmet.ProtustrankaFormatedWithAdressOIB_1"> DEKO GRADNJA d.o.o., OIB 67180015043, Druge Poljanice 2, 10000 Zagreb</derivirana_varijabla>
  </DomainObject.Predmet.ProtustrankaFormatedWithAdressOIB>
  <DomainObject.Predmet.ProtustrankaWithAdress>
    <izvorni_sadrzaj>DEKO GRADNJA d.o.o. Druge Poljanice 2, 10000 Zagreb</izvorni_sadrzaj>
    <derivirana_varijabla naziv="DomainObject.Predmet.ProtustrankaWithAdress_1">DEKO GRADNJA d.o.o. Druge Poljanice 2, 10000 Zagreb</derivirana_varijabla>
  </DomainObject.Predmet.ProtustrankaWithAdress>
  <DomainObject.Predmet.ProtustrankaWithAdressOIB>
    <izvorni_sadrzaj>DEKO GRADNJA d.o.o., OIB 67180015043, Druge Poljanice 2, 10000 Zagreb</izvorni_sadrzaj>
    <derivirana_varijabla naziv="DomainObject.Predmet.ProtustrankaWithAdressOIB_1">DEKO GRADNJA d.o.o., OIB 67180015043, Druge Poljanice 2, 10000 Zagreb</derivirana_varijabla>
  </DomainObject.Predmet.ProtustrankaWithAdressOIB>
  <DomainObject.Predmet.ProtustrankaNazivFormated>
    <izvorni_sadrzaj>DEKO GRADNJA d.o.o.</izvorni_sadrzaj>
    <derivirana_varijabla naziv="DomainObject.Predmet.ProtustrankaNazivFormated_1">DEKO GRADNJA d.o.o.</derivirana_varijabla>
  </DomainObject.Predmet.ProtustrankaNazivFormated>
  <DomainObject.Predmet.ProtustrankaNazivFormatedOIB>
    <izvorni_sadrzaj>DEKO GRADNJA d.o.o., OIB 67180015043</izvorni_sadrzaj>
    <derivirana_varijabla naziv="DomainObject.Predmet.ProtustrankaNazivFormatedOIB_1">DEKO GRADNJA d.o.o., OIB 67180015043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DEKO GRADNJA d.o.o.</item>
    </izvorni_sadrzaj>
    <derivirana_varijabla naziv="DomainObject.Predmet.ProtuStrankaListFormated_1">
      <item>DEKO GRADNJA d.o.o.</item>
    </derivirana_varijabla>
  </DomainObject.Predmet.ProtuStrankaListFormated>
  <DomainObject.Predmet.ProtuStrankaListFormatedOIB>
    <izvorni_sadrzaj>
      <item>DEKO GRADNJA d.o.o., OIB 67180015043</item>
    </izvorni_sadrzaj>
    <derivirana_varijabla naziv="DomainObject.Predmet.ProtuStrankaListFormatedOIB_1">
      <item>DEKO GRADNJA d.o.o., OIB 67180015043</item>
    </derivirana_varijabla>
  </DomainObject.Predmet.ProtuStrankaListFormatedOIB>
  <DomainObject.Predmet.ProtuStrankaListFormatedWithAdress>
    <izvorni_sadrzaj>
      <item>DEKO GRADNJA d.o.o., Druge Poljanice 2, 10000 Zagreb</item>
    </izvorni_sadrzaj>
    <derivirana_varijabla naziv="DomainObject.Predmet.ProtuStrankaListFormatedWithAdress_1">
      <item>DEKO GRADNJA d.o.o., Druge Poljanice 2, 10000 Zagreb</item>
    </derivirana_varijabla>
  </DomainObject.Predmet.ProtuStrankaListFormatedWithAdress>
  <DomainObject.Predmet.ProtuStrankaListFormatedWithAdressOIB>
    <izvorni_sadrzaj>
      <item>DEKO GRADNJA d.o.o., OIB 67180015043, Druge Poljanice 2, 10000 Zagreb</item>
    </izvorni_sadrzaj>
    <derivirana_varijabla naziv="DomainObject.Predmet.ProtuStrankaListFormatedWithAdressOIB_1">
      <item>DEKO GRADNJA d.o.o., OIB 67180015043, Druge Poljanice 2, 10000 Zagreb</item>
    </derivirana_varijabla>
  </DomainObject.Predmet.ProtuStrankaListFormatedWithAdressOIB>
  <DomainObject.Predmet.ProtuStrankaListNazivFormated>
    <izvorni_sadrzaj>
      <item>DEKO GRADNJA d.o.o.</item>
    </izvorni_sadrzaj>
    <derivirana_varijabla naziv="DomainObject.Predmet.ProtuStrankaListNazivFormated_1">
      <item>DEKO GRADNJA d.o.o.</item>
    </derivirana_varijabla>
  </DomainObject.Predmet.ProtuStrankaListNazivFormated>
  <DomainObject.Predmet.ProtuStrankaListNazivFormatedOIB>
    <izvorni_sadrzaj>
      <item>DEKO GRADNJA d.o.o., OIB 67180015043</item>
    </izvorni_sadrzaj>
    <derivirana_varijabla naziv="DomainObject.Predmet.ProtuStrankaListNazivFormatedOIB_1">
      <item>DEKO GRADNJA d.o.o., OIB 67180015043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DEKO GRADNJA d.o.o.</izvorni_sadrzaj>
    <derivirana_varijabla naziv="DomainObject.Predmet.ProtustrankaIDrugi_1">DEKO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DEKO GRADNJA d.o.o., OIB 67180015043, Druge Poljanice 2, 10000 Zagreb</izvorni_sadrzaj>
    <derivirana_varijabla naziv="DomainObject.Predmet.ProtustrankaIDrugiAdressOIB_1">DEKO GRADNJA d.o.o., OIB 67180015043, Druge Poljanice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 GRADNJA d.o.o.</item>
      <item>Financijska agencija</item>
    </izvorni_sadrzaj>
    <derivirana_varijabla naziv="DomainObject.Predmet.SudioniciListNaziv_1">
      <item>DEKO GRADNJA d.o.o.</item>
      <item>Financijska agencija</item>
    </derivirana_varijabla>
  </DomainObject.Predmet.SudioniciListNaziv>
  <DomainObject.Predmet.SudioniciListAdressOIB>
    <izvorni_sadrzaj>
      <item>DEKO GRADNJA d.o.o., OIB 67180015043, Druge Poljanice 2,10000 Zagreb</item>
      <item>Financijska agencija, OIB 85821130368, TRG SVIBANJSKIH ŽRTAVA 1995. 1,10000 Zagreb</item>
    </izvorni_sadrzaj>
    <derivirana_varijabla naziv="DomainObject.Predmet.SudioniciListAdressOIB_1">
      <item>DEKO GRADNJA d.o.o., OIB 67180015043, Druge Poljanice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67180015043</item>
      <item>, OIB 85821130368</item>
    </izvorni_sadrzaj>
    <derivirana_varijabla naziv="DomainObject.Predmet.SudioniciListNazivOIB_1">
      <item>, OIB 67180015043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2021-04-21T09:09:00Z</cp:lastPrinted>
  <dcterms:modified xmlns:xsi="http://www.w3.org/2001/XMLSchema-instance" xsi:type="dcterms:W3CDTF">2021-04-21T09:09:00Z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